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AA" w:rsidRP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общеобразовательное учреждение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Новожизненская основная общеобразовательная школа</w:t>
      </w:r>
    </w:p>
    <w:p w:rsidR="004D67AA" w:rsidRDefault="004D67AA" w:rsidP="00ED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67AA" w:rsidRDefault="004D67AA" w:rsidP="00ED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Pr="004D67AA" w:rsidRDefault="00ED723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план самообразования</w:t>
      </w:r>
    </w:p>
    <w:p w:rsidR="004D67AA" w:rsidRP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математики Полесской Марии Петровны</w:t>
      </w:r>
    </w:p>
    <w:p w:rsidR="00ED723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2013 – 2014</w:t>
      </w:r>
      <w:r w:rsidR="00ED723A" w:rsidRPr="004D6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год.</w:t>
      </w: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7AA" w:rsidRP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6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Новая Жизнь</w:t>
      </w:r>
    </w:p>
    <w:p w:rsidR="004D67AA" w:rsidRPr="004D67AA" w:rsidRDefault="004D67AA" w:rsidP="004D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2013г.</w:t>
      </w:r>
    </w:p>
    <w:p w:rsidR="00ED723A" w:rsidRPr="004D67AA" w:rsidRDefault="004D67AA" w:rsidP="004D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самообразования: </w:t>
      </w:r>
      <w:r w:rsidR="00ED723A" w:rsidRPr="004D67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«Личностно-ориентированный подход в обучении и практическая направленность в преподавании</w:t>
      </w:r>
      <w:r w:rsidR="00ED723A" w:rsidRPr="004D67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ED723A" w:rsidRPr="004D67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математике».</w:t>
      </w:r>
    </w:p>
    <w:p w:rsidR="004D67AA" w:rsidRPr="004D67AA" w:rsidRDefault="004D67AA" w:rsidP="004D67AA">
      <w:pPr>
        <w:tabs>
          <w:tab w:val="left" w:pos="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Цели               </w:t>
      </w:r>
    </w:p>
    <w:p w:rsidR="004D67AA" w:rsidRPr="004D67AA" w:rsidRDefault="004D67AA" w:rsidP="004D67AA">
      <w:pPr>
        <w:tabs>
          <w:tab w:val="num" w:pos="720"/>
          <w:tab w:val="left" w:pos="175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органическую связь теоретических обобщений и их практического применения.</w:t>
      </w:r>
    </w:p>
    <w:p w:rsidR="004D67AA" w:rsidRPr="004D67AA" w:rsidRDefault="004D67AA" w:rsidP="004D67AA">
      <w:pPr>
        <w:tabs>
          <w:tab w:val="num" w:pos="720"/>
          <w:tab w:val="left" w:pos="175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методами научного познания и важнейшими категориями научной информации.</w:t>
      </w:r>
    </w:p>
    <w:p w:rsidR="004D67AA" w:rsidRPr="004D67AA" w:rsidRDefault="004D67AA" w:rsidP="004D67AA">
      <w:pPr>
        <w:tabs>
          <w:tab w:val="num" w:pos="720"/>
          <w:tab w:val="left" w:pos="175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наглядности обучения при помощи аудиовизуальных средств (компьютеров ).</w:t>
      </w:r>
    </w:p>
    <w:p w:rsidR="004D67AA" w:rsidRPr="004D67AA" w:rsidRDefault="004D67AA" w:rsidP="004D67AA">
      <w:pPr>
        <w:tabs>
          <w:tab w:val="num" w:pos="720"/>
          <w:tab w:val="left" w:pos="175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учеников.</w:t>
      </w:r>
    </w:p>
    <w:p w:rsidR="004D67AA" w:rsidRPr="004D67AA" w:rsidRDefault="004D67AA" w:rsidP="004D67A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индивидуальности учеников;</w:t>
      </w:r>
    </w:p>
    <w:p w:rsidR="004D67AA" w:rsidRPr="004D67AA" w:rsidRDefault="004D67AA" w:rsidP="004D67A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способностей каждого ученика;</w:t>
      </w:r>
    </w:p>
    <w:p w:rsidR="004D67AA" w:rsidRPr="004D67AA" w:rsidRDefault="004D67AA" w:rsidP="004D67A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учения у школьников;</w:t>
      </w:r>
    </w:p>
    <w:p w:rsidR="004D67AA" w:rsidRPr="004D67AA" w:rsidRDefault="004D67AA" w:rsidP="004D67A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искоренение неуспевающих;</w:t>
      </w:r>
    </w:p>
    <w:p w:rsidR="004D67AA" w:rsidRPr="004D67AA" w:rsidRDefault="004D67AA" w:rsidP="004D67A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методического уровня;</w:t>
      </w:r>
    </w:p>
    <w:p w:rsidR="004D67AA" w:rsidRPr="004D67AA" w:rsidRDefault="004D67AA" w:rsidP="004D67A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прочных и глубоких знаний учащимися;</w:t>
      </w:r>
    </w:p>
    <w:p w:rsidR="004D67AA" w:rsidRPr="004D67AA" w:rsidRDefault="004D67AA" w:rsidP="004D67A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к ГИА.</w:t>
      </w:r>
    </w:p>
    <w:p w:rsidR="00ED723A" w:rsidRPr="004D67AA" w:rsidRDefault="00ED723A" w:rsidP="00ED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 </w:t>
      </w:r>
    </w:p>
    <w:p w:rsidR="00ED723A" w:rsidRPr="004D67AA" w:rsidRDefault="00ED723A" w:rsidP="00ED723A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учащихся, формирование у них умений самостоятельно приобретать и применять знания в практических ситуациях.</w:t>
      </w:r>
    </w:p>
    <w:p w:rsidR="00ED723A" w:rsidRPr="004D67AA" w:rsidRDefault="00ED723A" w:rsidP="00ED723A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школьными знаниями, понятиями, теоремами и формулами и  широкими возможностями  их применения при решении задач и доказательств математических  законов. </w:t>
      </w:r>
    </w:p>
    <w:p w:rsidR="00ED723A" w:rsidRPr="004D67AA" w:rsidRDefault="00ED723A" w:rsidP="00ED723A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школьниками основных идей практического применения усвоенных знаний и умений на практике.</w:t>
      </w:r>
    </w:p>
    <w:p w:rsidR="00ED723A" w:rsidRPr="004D67AA" w:rsidRDefault="00ED723A" w:rsidP="00ED723A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предмету.</w:t>
      </w:r>
    </w:p>
    <w:p w:rsidR="00ED723A" w:rsidRPr="004D67AA" w:rsidRDefault="00ED723A" w:rsidP="00ED723A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и индивидуальных способностей, осознанных мотивов учения.</w:t>
      </w:r>
    </w:p>
    <w:p w:rsidR="00ED723A" w:rsidRPr="004D67AA" w:rsidRDefault="00ED723A" w:rsidP="00ED723A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продолжению образования и сознательному выбору профессии.</w:t>
      </w:r>
    </w:p>
    <w:p w:rsidR="00ED723A" w:rsidRPr="00ED723A" w:rsidRDefault="00ED723A" w:rsidP="00ED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23A" w:rsidRPr="00ED723A" w:rsidRDefault="00ED723A" w:rsidP="00ED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D723A" w:rsidRPr="004D67AA" w:rsidRDefault="00ED723A" w:rsidP="00ED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личностно-ориентированного урока требуется учитывать подходы:</w:t>
      </w:r>
    </w:p>
    <w:p w:rsidR="00ED723A" w:rsidRPr="004D67AA" w:rsidRDefault="00ED723A" w:rsidP="00ED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учебного материала должно быть направлено на интегрирование его содержания, установление межпредметных связей, обогащение личного опыта каждого ученика.</w:t>
      </w:r>
    </w:p>
    <w:p w:rsidR="00ED723A" w:rsidRPr="004D67AA" w:rsidRDefault="00ED723A" w:rsidP="00ED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материал должен давать возможность выбора при выполнении заданий и решении задач;</w:t>
      </w:r>
    </w:p>
    <w:p w:rsidR="00ED723A" w:rsidRPr="004D67AA" w:rsidRDefault="00ED723A" w:rsidP="00ED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самостоятельного выбора и использования значимых способов освоения учебного материала.</w:t>
      </w:r>
    </w:p>
    <w:p w:rsidR="00ED723A" w:rsidRPr="004D67AA" w:rsidRDefault="00ED723A" w:rsidP="00ED72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уроков предполагает включение следующих моментов.  </w:t>
      </w:r>
    </w:p>
    <w:p w:rsidR="00ED723A" w:rsidRPr="004D67AA" w:rsidRDefault="00ED723A" w:rsidP="00ED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 личностных особенностей учащихся;</w:t>
      </w:r>
    </w:p>
    <w:p w:rsidR="00ED723A" w:rsidRPr="004D67AA" w:rsidRDefault="00ED723A" w:rsidP="00ED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приёмов для актуализации и обогащения субъектного опыта ребёнка;</w:t>
      </w:r>
    </w:p>
    <w:p w:rsidR="00ED723A" w:rsidRPr="004D67AA" w:rsidRDefault="00ED723A" w:rsidP="00ED72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разнообразных форм общения;</w:t>
      </w:r>
    </w:p>
    <w:p w:rsidR="00ED723A" w:rsidRPr="004D67AA" w:rsidRDefault="00ED723A" w:rsidP="00ED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доверия и толерантности в учебных взаимодействиях;</w:t>
      </w:r>
    </w:p>
    <w:p w:rsidR="00ED723A" w:rsidRPr="004D67AA" w:rsidRDefault="00ED723A" w:rsidP="00ED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учеников к выбору учебных заданий, форм и способов их выполнения;</w:t>
      </w:r>
    </w:p>
    <w:p w:rsidR="00ED723A" w:rsidRPr="004D67AA" w:rsidRDefault="00ED723A" w:rsidP="00ED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учащимися таких речевых оборотов, как: "я полагаю, что…”, "мне кажется, что…”, "по моему мнению”, "я думаю, что…” и т. д.</w:t>
      </w:r>
    </w:p>
    <w:p w:rsidR="00ED723A" w:rsidRPr="004D67AA" w:rsidRDefault="00ED723A" w:rsidP="00ED7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723A" w:rsidRPr="004D67AA" w:rsidRDefault="00ED723A" w:rsidP="00ED723A">
      <w:pPr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успеваемости и уровня обученности учащихся, мотивации к изучению предмета,</w:t>
      </w:r>
    </w:p>
    <w:p w:rsidR="00ED723A" w:rsidRPr="004D67AA" w:rsidRDefault="00ED723A" w:rsidP="00ED723A">
      <w:pPr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рабочих программ, сценариев внеклассных мероприятий с применением ИКТ,</w:t>
      </w:r>
    </w:p>
    <w:p w:rsidR="00ED723A" w:rsidRPr="004D67AA" w:rsidRDefault="00ED723A" w:rsidP="00ED723A">
      <w:pPr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комплектов педагогических разработок;</w:t>
      </w:r>
    </w:p>
    <w:p w:rsidR="00ED723A" w:rsidRPr="004D67AA" w:rsidRDefault="00ED723A" w:rsidP="00ED723A">
      <w:pPr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открытых уроков, мастер-классов, обобщение опыта по исследуемой теме,</w:t>
      </w:r>
    </w:p>
    <w:p w:rsidR="00ED723A" w:rsidRPr="004D67AA" w:rsidRDefault="00ED723A" w:rsidP="00ED723A">
      <w:pPr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доклады, выступления на заседаниях МО, участие в конкурсах и конференциях  с  самообобщением опыта.</w:t>
      </w:r>
    </w:p>
    <w:p w:rsidR="00ED723A" w:rsidRPr="004D67AA" w:rsidRDefault="00ED723A" w:rsidP="00ED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самообразования:</w:t>
      </w:r>
    </w:p>
    <w:p w:rsidR="00ED723A" w:rsidRPr="004D67AA" w:rsidRDefault="00ED723A" w:rsidP="00ED723A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– через индивидуальный план, </w:t>
      </w:r>
    </w:p>
    <w:p w:rsidR="00ED723A" w:rsidRPr="004D67AA" w:rsidRDefault="00ED723A" w:rsidP="00ED723A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AA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4D67A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4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– через участие в деятельности школьного и районного методических объединений учителей математики, а также через участие в жизни школы.</w:t>
      </w:r>
    </w:p>
    <w:p w:rsidR="004D67AA" w:rsidRDefault="004D67AA" w:rsidP="00ED723A">
      <w:pPr>
        <w:tabs>
          <w:tab w:val="left" w:pos="17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7AA" w:rsidRDefault="004D67AA" w:rsidP="00ED723A">
      <w:pPr>
        <w:tabs>
          <w:tab w:val="left" w:pos="17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7AA" w:rsidRDefault="004D67AA" w:rsidP="00ED723A">
      <w:pPr>
        <w:tabs>
          <w:tab w:val="left" w:pos="17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7AA" w:rsidRDefault="004D67AA" w:rsidP="00ED723A">
      <w:pPr>
        <w:tabs>
          <w:tab w:val="left" w:pos="17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7AA" w:rsidRDefault="004D67AA" w:rsidP="00ED723A">
      <w:pPr>
        <w:tabs>
          <w:tab w:val="left" w:pos="17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23A" w:rsidRPr="00ED723A" w:rsidRDefault="00ED723A" w:rsidP="00ED723A">
      <w:pPr>
        <w:tabs>
          <w:tab w:val="left" w:pos="17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работы.</w:t>
      </w:r>
    </w:p>
    <w:p w:rsidR="00ED723A" w:rsidRPr="00ED723A" w:rsidRDefault="00ED723A" w:rsidP="00ED723A">
      <w:pPr>
        <w:tabs>
          <w:tab w:val="left" w:pos="17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7"/>
        <w:gridCol w:w="3135"/>
        <w:gridCol w:w="1713"/>
        <w:gridCol w:w="1573"/>
      </w:tblGrid>
      <w:tr w:rsidR="006E3D57" w:rsidRPr="00ED723A" w:rsidTr="006E3D57">
        <w:trPr>
          <w:jc w:val="center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</w:t>
            </w:r>
          </w:p>
        </w:tc>
        <w:tc>
          <w:tcPr>
            <w:tcW w:w="3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Действия и мероприятия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 Дата реализации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Форма реализации</w:t>
            </w:r>
          </w:p>
        </w:tc>
      </w:tr>
      <w:tr w:rsidR="006E3D57" w:rsidRPr="00ED723A" w:rsidTr="006E3D57">
        <w:trPr>
          <w:trHeight w:val="3825"/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Профессиональное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Изучение методической литературы, подготовка УМК по предметам, составление программ    по  математике для  5 класса, по алгебре и геометрии для 9 класса. </w:t>
            </w:r>
          </w:p>
          <w:p w:rsidR="006E3D57" w:rsidRPr="00ED723A" w:rsidRDefault="006E3D57" w:rsidP="00ED723A">
            <w:pPr>
              <w:tabs>
                <w:tab w:val="left" w:pos="92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Подготовка УМК по элективным курсам, инд. занятиям  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Составление документа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Составление документа</w:t>
            </w:r>
          </w:p>
        </w:tc>
      </w:tr>
      <w:tr w:rsidR="006E3D57" w:rsidRPr="00ED723A" w:rsidTr="006E3D57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Психолого-педагогические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Совершенствовать свои знания в образовательной области: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литературу по теме "Активизация познавательной деятельности учащихся и повышение эффективности урока", "Формирование ИКТ (информационно – коммуникативные компетентности ) школьников" и «Личностно-ориентированный подход в обучении»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Выступление на заседании МО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(обмен опытом)</w:t>
            </w:r>
          </w:p>
        </w:tc>
      </w:tr>
      <w:tr w:rsidR="006E3D57" w:rsidRPr="00ED723A" w:rsidTr="006E3D57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Методические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1.Совершенствовать знания современного содержания образования учащихся.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2.Знакомиться с новыми формами, методами и приёмами обучения.</w:t>
            </w:r>
          </w:p>
          <w:p w:rsidR="006E3D57" w:rsidRPr="00ED723A" w:rsidRDefault="006E3D57" w:rsidP="004D6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 xml:space="preserve"> 3. Организовать работу с одарёнными детьми и </w:t>
            </w: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участие в научно-практических конференциях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конкурсах, олимпиадах. 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4.Подготовка учащихся к олимпиадам по математике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5. Изучать опыт работы лучших учителей своей школы, города, края через Интернет.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6. Посещать уроки коллег и участвовать в обмене опытом.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7.  Проводить самоанализ профессиональной деятельности.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года 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Изучение литературы, посещение уро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D57" w:rsidRPr="00ED723A" w:rsidTr="006E3D57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1.Изучать ИКТ и внедрять их в учебный процесс.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2.Обзор в Интернете информации по  математики и педагогики</w:t>
            </w:r>
          </w:p>
          <w:p w:rsidR="006E3D57" w:rsidRPr="00ED723A" w:rsidRDefault="006E3D57" w:rsidP="004D67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 В течение года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4D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D57" w:rsidRPr="00ED723A" w:rsidRDefault="006E3D57" w:rsidP="00ED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D57" w:rsidRPr="00ED723A" w:rsidTr="006E3D57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здоровья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57" w:rsidRPr="00ED723A" w:rsidRDefault="006E3D57" w:rsidP="00ED7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Times New Roman" w:hAnsi="Times New Roman" w:cs="Times New Roman"/>
                <w:lang w:eastAsia="ru-RU"/>
              </w:rPr>
              <w:t>Внедрять в образовательный процесс здоровьесберегающие технологии.</w:t>
            </w:r>
          </w:p>
        </w:tc>
        <w:tc>
          <w:tcPr>
            <w:tcW w:w="0" w:type="auto"/>
            <w:vAlign w:val="center"/>
            <w:hideMark/>
          </w:tcPr>
          <w:p w:rsidR="006E3D57" w:rsidRPr="004D67AA" w:rsidRDefault="006E3D57" w:rsidP="00ED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6E3D57" w:rsidRPr="00ED723A" w:rsidRDefault="006E3D57" w:rsidP="00ED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7E70" w:rsidRDefault="00477E70"/>
    <w:sectPr w:rsidR="00477E70" w:rsidSect="0094038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44B" w:rsidRDefault="0039644B" w:rsidP="00940384">
      <w:pPr>
        <w:spacing w:after="0" w:line="240" w:lineRule="auto"/>
      </w:pPr>
      <w:r>
        <w:separator/>
      </w:r>
    </w:p>
  </w:endnote>
  <w:endnote w:type="continuationSeparator" w:id="1">
    <w:p w:rsidR="0039644B" w:rsidRDefault="0039644B" w:rsidP="0094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0664"/>
      <w:docPartObj>
        <w:docPartGallery w:val="Page Numbers (Bottom of Page)"/>
        <w:docPartUnique/>
      </w:docPartObj>
    </w:sdtPr>
    <w:sdtContent>
      <w:p w:rsidR="00940384" w:rsidRDefault="00940384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40384" w:rsidRDefault="009403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44B" w:rsidRDefault="0039644B" w:rsidP="00940384">
      <w:pPr>
        <w:spacing w:after="0" w:line="240" w:lineRule="auto"/>
      </w:pPr>
      <w:r>
        <w:separator/>
      </w:r>
    </w:p>
  </w:footnote>
  <w:footnote w:type="continuationSeparator" w:id="1">
    <w:p w:rsidR="0039644B" w:rsidRDefault="0039644B" w:rsidP="00940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23A"/>
    <w:rsid w:val="00003AAB"/>
    <w:rsid w:val="0039644B"/>
    <w:rsid w:val="00477E70"/>
    <w:rsid w:val="004D67AA"/>
    <w:rsid w:val="006E3D57"/>
    <w:rsid w:val="00940384"/>
    <w:rsid w:val="00B73CA6"/>
    <w:rsid w:val="00CB10D8"/>
    <w:rsid w:val="00ED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40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0384"/>
  </w:style>
  <w:style w:type="paragraph" w:styleId="a6">
    <w:name w:val="footer"/>
    <w:basedOn w:val="a"/>
    <w:link w:val="a7"/>
    <w:uiPriority w:val="99"/>
    <w:unhideWhenUsed/>
    <w:rsid w:val="00940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cp:lastPrinted>2013-11-25T12:00:00Z</cp:lastPrinted>
  <dcterms:created xsi:type="dcterms:W3CDTF">2013-11-25T10:26:00Z</dcterms:created>
  <dcterms:modified xsi:type="dcterms:W3CDTF">2013-11-25T12:01:00Z</dcterms:modified>
</cp:coreProperties>
</file>